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D923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</w:p>
    <w:p w14:paraId="0E9DD668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 xml:space="preserve">SOCIEDADE COMERCIAL UNIPESSOAL POR QUOTAS CONSTITUÍDA </w:t>
      </w:r>
    </w:p>
    <w:p w14:paraId="58370897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POR DOCUMENTO PARTICULAR</w:t>
      </w:r>
    </w:p>
    <w:p w14:paraId="52517FD7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</w:p>
    <w:p w14:paraId="1BA24608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I – Entidade sujeita a registo comercial</w:t>
      </w:r>
    </w:p>
    <w:p w14:paraId="3B655C1A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a)</w:t>
      </w:r>
      <w:r w:rsidRPr="00A213B5">
        <w:rPr>
          <w:rFonts w:eastAsia="Times New Roman" w:cs="Times New Roman"/>
        </w:rPr>
        <w:t xml:space="preserve"> Natureza jurídica – sociedade comercial unipessoal por quotas.</w:t>
      </w:r>
    </w:p>
    <w:p w14:paraId="3A8B17F4" w14:textId="50375C2C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b)</w:t>
      </w:r>
      <w:r w:rsidRPr="00A213B5">
        <w:rPr>
          <w:rFonts w:eastAsia="Times New Roman" w:cs="Times New Roman"/>
        </w:rPr>
        <w:t xml:space="preserve"> Firma – </w:t>
      </w:r>
      <w:r w:rsidR="00121B49" w:rsidRPr="00A213B5">
        <w:rPr>
          <w:rFonts w:eastAsia="Times New Roman" w:cs="Times New Roman"/>
        </w:rPr>
        <w:t>“</w:t>
      </w:r>
      <w:r w:rsidR="00121B49" w:rsidRPr="008E3F76">
        <w:rPr>
          <w:rFonts w:eastAsia="Times New Roman" w:cs="Times New Roman"/>
          <w:b/>
          <w:bCs/>
        </w:rPr>
        <w:t>…</w:t>
      </w:r>
      <w:r w:rsidR="00121B49" w:rsidRPr="00A213B5">
        <w:rPr>
          <w:rFonts w:eastAsia="Times New Roman" w:cs="Times New Roman"/>
          <w:b/>
          <w:bCs/>
        </w:rPr>
        <w:t>, UNIPESSOAL LDA</w:t>
      </w:r>
      <w:r w:rsidRPr="00A213B5">
        <w:rPr>
          <w:rFonts w:eastAsia="Times New Roman" w:cs="Arial"/>
        </w:rPr>
        <w:t>.</w:t>
      </w:r>
      <w:r w:rsidRPr="00A213B5">
        <w:rPr>
          <w:rFonts w:eastAsia="Times New Roman" w:cs="Times New Roman"/>
        </w:rPr>
        <w:t>”</w:t>
      </w:r>
    </w:p>
    <w:p w14:paraId="0522C290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c)</w:t>
      </w:r>
      <w:r w:rsidRPr="00A213B5">
        <w:rPr>
          <w:rFonts w:eastAsia="Times New Roman" w:cs="Times New Roman"/>
        </w:rPr>
        <w:t xml:space="preserve"> N.I.P.C – (…).</w:t>
      </w:r>
    </w:p>
    <w:p w14:paraId="218EB667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II – Sócio Outorgante</w:t>
      </w:r>
    </w:p>
    <w:p w14:paraId="7AF847B5" w14:textId="4C88382B" w:rsidR="00A213B5" w:rsidRPr="00A213B5" w:rsidRDefault="00DF7980" w:rsidP="00A213B5">
      <w:pPr>
        <w:spacing w:after="0" w:line="360" w:lineRule="auto"/>
        <w:jc w:val="both"/>
        <w:rPr>
          <w:rFonts w:eastAsia="Times New Roman" w:cs="Times New Roman"/>
        </w:rPr>
      </w:pPr>
      <w:r w:rsidRPr="008E3F76">
        <w:rPr>
          <w:rFonts w:eastAsia="Times New Roman" w:cs="Times New Roman"/>
          <w:b/>
          <w:bCs/>
        </w:rPr>
        <w:t>(</w:t>
      </w:r>
      <w:r w:rsidR="004B2503" w:rsidRPr="008E3F76">
        <w:rPr>
          <w:rFonts w:eastAsia="Times New Roman" w:cs="Times New Roman"/>
          <w:b/>
          <w:bCs/>
        </w:rPr>
        <w:t>Nome completo</w:t>
      </w:r>
      <w:r w:rsidRPr="008E3F76">
        <w:rPr>
          <w:rFonts w:eastAsia="Times New Roman" w:cs="Times New Roman"/>
          <w:b/>
          <w:bCs/>
        </w:rPr>
        <w:t>)</w:t>
      </w:r>
      <w:r w:rsidR="00A213B5" w:rsidRPr="00A213B5">
        <w:rPr>
          <w:rFonts w:eastAsia="Times New Roman" w:cs="Times New Roman"/>
          <w:b/>
          <w:bCs/>
        </w:rPr>
        <w:t xml:space="preserve">, </w:t>
      </w:r>
      <w:r w:rsidR="00A213B5" w:rsidRPr="00A213B5">
        <w:rPr>
          <w:rFonts w:eastAsia="Times New Roman" w:cs="Times New Roman"/>
        </w:rPr>
        <w:t xml:space="preserve">de nacionalidade </w:t>
      </w:r>
      <w:r w:rsidR="004B2503" w:rsidRPr="008E3F76">
        <w:rPr>
          <w:rFonts w:eastAsia="Times New Roman" w:cs="Times New Roman"/>
        </w:rPr>
        <w:t>(…)</w:t>
      </w:r>
      <w:r w:rsidR="00A213B5" w:rsidRPr="00A213B5">
        <w:rPr>
          <w:rFonts w:eastAsia="Times New Roman" w:cs="Times New Roman"/>
        </w:rPr>
        <w:t xml:space="preserve">, maior, </w:t>
      </w:r>
      <w:r w:rsidR="00313B1A" w:rsidRPr="008E3F76">
        <w:rPr>
          <w:rFonts w:eastAsia="Times New Roman" w:cs="Times New Roman"/>
        </w:rPr>
        <w:t>(estado civil)</w:t>
      </w:r>
      <w:r w:rsidR="00A213B5" w:rsidRPr="00A213B5">
        <w:rPr>
          <w:rFonts w:eastAsia="Times New Roman" w:cs="Times New Roman"/>
        </w:rPr>
        <w:t xml:space="preserve">, contribuinte fiscal nº </w:t>
      </w:r>
      <w:r w:rsidR="008508A7" w:rsidRPr="008E3F76">
        <w:rPr>
          <w:rFonts w:eastAsia="Times New Roman" w:cs="Times New Roman"/>
        </w:rPr>
        <w:t>(…)</w:t>
      </w:r>
      <w:r w:rsidR="00A213B5" w:rsidRPr="00A213B5">
        <w:rPr>
          <w:rFonts w:eastAsia="Times New Roman" w:cs="Times New Roman"/>
        </w:rPr>
        <w:t xml:space="preserve">, portador do cartão de cidadão n.º </w:t>
      </w:r>
      <w:r w:rsidR="008508A7" w:rsidRPr="008E3F76">
        <w:rPr>
          <w:rFonts w:eastAsia="Times New Roman" w:cs="Times New Roman"/>
        </w:rPr>
        <w:t>(…)</w:t>
      </w:r>
      <w:r w:rsidR="00A213B5" w:rsidRPr="00A213B5">
        <w:rPr>
          <w:rFonts w:eastAsia="Times New Roman" w:cs="Times New Roman"/>
        </w:rPr>
        <w:t xml:space="preserve">, válido até </w:t>
      </w:r>
      <w:r w:rsidR="008508A7" w:rsidRPr="008E3F76">
        <w:rPr>
          <w:rFonts w:eastAsia="Times New Roman" w:cs="Times New Roman"/>
        </w:rPr>
        <w:t>(…)</w:t>
      </w:r>
      <w:r w:rsidR="00A213B5" w:rsidRPr="00A213B5">
        <w:rPr>
          <w:rFonts w:eastAsia="Times New Roman" w:cs="Times New Roman"/>
        </w:rPr>
        <w:t xml:space="preserve">, residente na </w:t>
      </w:r>
      <w:r w:rsidR="00287827" w:rsidRPr="008E3F76">
        <w:rPr>
          <w:rFonts w:eastAsia="Times New Roman" w:cs="Times New Roman"/>
        </w:rPr>
        <w:t>(morada completa)</w:t>
      </w:r>
      <w:r w:rsidR="00A213B5" w:rsidRPr="00A213B5">
        <w:rPr>
          <w:rFonts w:eastAsia="Times New Roman" w:cs="Times New Roman"/>
        </w:rPr>
        <w:t>.</w:t>
      </w:r>
    </w:p>
    <w:p w14:paraId="21E3F719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</w:p>
    <w:p w14:paraId="418B35CD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III – Cláusulas do contrato social</w:t>
      </w:r>
    </w:p>
    <w:p w14:paraId="149BCA66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Artigo 1.º</w:t>
      </w:r>
    </w:p>
    <w:p w14:paraId="37B06520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Firma</w:t>
      </w:r>
    </w:p>
    <w:p w14:paraId="05244DB4" w14:textId="7B29D41F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</w:rPr>
        <w:t>A sociedade adota a firma “</w:t>
      </w:r>
      <w:r w:rsidR="00121B49" w:rsidRPr="008E3F76">
        <w:rPr>
          <w:rFonts w:eastAsia="Times New Roman" w:cs="Times New Roman"/>
          <w:b/>
          <w:bCs/>
        </w:rPr>
        <w:t>…</w:t>
      </w:r>
      <w:r w:rsidRPr="00A213B5">
        <w:rPr>
          <w:rFonts w:eastAsia="Times New Roman" w:cs="Times New Roman"/>
          <w:b/>
          <w:bCs/>
        </w:rPr>
        <w:t>, UNIPESSOAL LDA</w:t>
      </w:r>
      <w:r w:rsidRPr="00A213B5">
        <w:rPr>
          <w:rFonts w:eastAsia="Times New Roman" w:cs="Times New Roman"/>
        </w:rPr>
        <w:t>”.</w:t>
      </w:r>
    </w:p>
    <w:p w14:paraId="5CC59408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22CCE61A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Artigo 2.º</w:t>
      </w:r>
    </w:p>
    <w:p w14:paraId="29A43C34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Sede</w:t>
      </w:r>
    </w:p>
    <w:p w14:paraId="1CA658AE" w14:textId="23EBD995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1.</w:t>
      </w:r>
      <w:r w:rsidRPr="00A213B5">
        <w:rPr>
          <w:rFonts w:eastAsia="Times New Roman" w:cs="Times New Roman"/>
        </w:rPr>
        <w:t xml:space="preserve"> A sociedade tem a sede na </w:t>
      </w:r>
      <w:r w:rsidR="008E3F76">
        <w:rPr>
          <w:rFonts w:eastAsia="Times New Roman" w:cs="Times New Roman"/>
        </w:rPr>
        <w:t>(morada completa)</w:t>
      </w:r>
      <w:r w:rsidRPr="00A213B5">
        <w:rPr>
          <w:rFonts w:eastAsia="Times New Roman" w:cs="Times New Roman"/>
        </w:rPr>
        <w:t>, Fregu</w:t>
      </w:r>
      <w:r w:rsidR="008E3F76">
        <w:rPr>
          <w:rFonts w:eastAsia="Times New Roman" w:cs="Times New Roman"/>
        </w:rPr>
        <w:t>esia</w:t>
      </w:r>
      <w:r w:rsidRPr="00A213B5">
        <w:rPr>
          <w:rFonts w:eastAsia="Times New Roman" w:cs="Times New Roman"/>
        </w:rPr>
        <w:t xml:space="preserve"> de </w:t>
      </w:r>
      <w:r w:rsidR="008E3F76">
        <w:rPr>
          <w:rFonts w:eastAsia="Times New Roman" w:cs="Times New Roman"/>
        </w:rPr>
        <w:t>(…</w:t>
      </w:r>
      <w:r w:rsidRPr="00A213B5">
        <w:rPr>
          <w:rFonts w:eastAsia="Times New Roman" w:cs="Times New Roman"/>
        </w:rPr>
        <w:t xml:space="preserve">), concelho de </w:t>
      </w:r>
      <w:r w:rsidR="008E3F76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>.</w:t>
      </w:r>
    </w:p>
    <w:p w14:paraId="34A4D11F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2.</w:t>
      </w:r>
      <w:r w:rsidRPr="00A213B5">
        <w:rPr>
          <w:rFonts w:eastAsia="Times New Roman" w:cs="Times New Roman"/>
        </w:rPr>
        <w:t xml:space="preserve"> A gerência poderá abrir ou encerrar sucursais, agências ou outras formas de representação, no território nacional, sem dependência de deliberação social.</w:t>
      </w:r>
    </w:p>
    <w:p w14:paraId="31F757CC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</w:p>
    <w:p w14:paraId="78EFF629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 xml:space="preserve">Artigo 3.º </w:t>
      </w:r>
    </w:p>
    <w:p w14:paraId="28C386EC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Objeto</w:t>
      </w:r>
    </w:p>
    <w:p w14:paraId="701BC14E" w14:textId="1122D193" w:rsidR="00A213B5" w:rsidRPr="00A213B5" w:rsidRDefault="00A213B5" w:rsidP="00A213B5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</w:rPr>
        <w:t xml:space="preserve">O objeto social da empresa consiste </w:t>
      </w:r>
      <w:r w:rsidR="001077F6">
        <w:rPr>
          <w:rFonts w:eastAsia="Times New Roman" w:cs="Times New Roman"/>
        </w:rPr>
        <w:t>em (…)</w:t>
      </w:r>
      <w:r w:rsidRPr="00A213B5">
        <w:rPr>
          <w:rFonts w:eastAsia="Times New Roman" w:cs="Times New Roman"/>
        </w:rPr>
        <w:t xml:space="preserve"> – CAE </w:t>
      </w:r>
      <w:r w:rsidR="001077F6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 (PRINCIPAL)</w:t>
      </w:r>
      <w:r w:rsidR="001077F6">
        <w:rPr>
          <w:rFonts w:eastAsia="Times New Roman" w:cs="Times New Roman"/>
        </w:rPr>
        <w:t>.</w:t>
      </w:r>
    </w:p>
    <w:p w14:paraId="543E62E9" w14:textId="3165043F" w:rsidR="001077F6" w:rsidRPr="00A213B5" w:rsidRDefault="001077F6" w:rsidP="001077F6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Consiste ainda e</w:t>
      </w:r>
      <w:r>
        <w:rPr>
          <w:rFonts w:eastAsia="Times New Roman" w:cs="Times New Roman"/>
        </w:rPr>
        <w:t>m (…)</w:t>
      </w:r>
      <w:r w:rsidRPr="00A213B5">
        <w:rPr>
          <w:rFonts w:eastAsia="Times New Roman" w:cs="Times New Roman"/>
        </w:rPr>
        <w:t xml:space="preserve"> – CAE </w:t>
      </w:r>
      <w:r>
        <w:rPr>
          <w:rFonts w:eastAsia="Times New Roman" w:cs="Times New Roman"/>
        </w:rPr>
        <w:t>(</w:t>
      </w:r>
      <w:proofErr w:type="gramStart"/>
      <w:r>
        <w:rPr>
          <w:rFonts w:eastAsia="Times New Roman" w:cs="Times New Roman"/>
        </w:rPr>
        <w:t>…)</w:t>
      </w:r>
      <w:r w:rsidRPr="00A213B5">
        <w:rPr>
          <w:rFonts w:eastAsia="Times New Roman" w:cs="Times New Roman"/>
        </w:rPr>
        <w:t>(</w:t>
      </w:r>
      <w:proofErr w:type="gramEnd"/>
      <w:r w:rsidRPr="00A213B5">
        <w:rPr>
          <w:rFonts w:eastAsia="Times New Roman" w:cs="Times New Roman"/>
        </w:rPr>
        <w:t>SECUNDÁRIO)</w:t>
      </w:r>
      <w:r>
        <w:rPr>
          <w:rFonts w:eastAsia="Times New Roman" w:cs="Times New Roman"/>
        </w:rPr>
        <w:t>.</w:t>
      </w:r>
    </w:p>
    <w:p w14:paraId="6EF412E8" w14:textId="77777777" w:rsidR="001077F6" w:rsidRDefault="001077F6" w:rsidP="00A213B5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(indicar todos</w:t>
      </w:r>
      <w:r w:rsidRPr="00A213B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os CAE </w:t>
      </w:r>
      <w:r w:rsidRPr="00A213B5">
        <w:rPr>
          <w:rFonts w:eastAsia="Times New Roman" w:cs="Times New Roman"/>
        </w:rPr>
        <w:t>SECUNDÁRIO</w:t>
      </w:r>
      <w:r>
        <w:rPr>
          <w:rFonts w:eastAsia="Times New Roman" w:cs="Times New Roman"/>
        </w:rPr>
        <w:t>S pois que qualquer alteração no sentido de acrescentar um</w:t>
      </w:r>
      <w:r>
        <w:rPr>
          <w:rFonts w:eastAsia="Times New Roman" w:cs="Times New Roman"/>
        </w:rPr>
        <w:t>a</w:t>
      </w:r>
      <w:r>
        <w:rPr>
          <w:rFonts w:eastAsia="Times New Roman" w:cs="Times New Roman"/>
        </w:rPr>
        <w:t xml:space="preserve"> atividade e respetivo CAE determina a alteração do pacto social e consequentemente um custo no valor de €XXX</w:t>
      </w:r>
      <w:r w:rsidRPr="00A213B5">
        <w:rPr>
          <w:rFonts w:eastAsia="Times New Roman" w:cs="Times New Roman"/>
        </w:rPr>
        <w:t>)</w:t>
      </w:r>
    </w:p>
    <w:p w14:paraId="78D165C4" w14:textId="24864A84" w:rsidR="00A213B5" w:rsidRPr="00A213B5" w:rsidRDefault="00A213B5" w:rsidP="00A213B5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</w:rPr>
        <w:t>A sociedade pode adquirir, livremente, participações em sociedades com objeto diferente do seu, ou em sociedades reguladas por leis especiais, e integrar agrupamentos complementares de empresas ou agrupamentos europeus de interesse económico.</w:t>
      </w:r>
      <w:r w:rsidRPr="00A213B5">
        <w:rPr>
          <w:rFonts w:eastAsia="Times New Roman" w:cs="Times New Roman"/>
          <w:b/>
          <w:noProof/>
          <w:lang w:eastAsia="pt-PT"/>
        </w:rPr>
        <w:t xml:space="preserve"> </w:t>
      </w:r>
    </w:p>
    <w:p w14:paraId="1439FDAD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  <w:b/>
          <w:noProof/>
          <w:lang w:eastAsia="pt-PT"/>
        </w:rPr>
      </w:pPr>
    </w:p>
    <w:p w14:paraId="0FC597DD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2A5FADBD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3398E4D5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lastRenderedPageBreak/>
        <w:t>Artigo 4.º</w:t>
      </w:r>
    </w:p>
    <w:p w14:paraId="0B8F8990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Capital</w:t>
      </w:r>
    </w:p>
    <w:p w14:paraId="1C9D060C" w14:textId="77A9C7FB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1.</w:t>
      </w:r>
      <w:r w:rsidRPr="00A213B5">
        <w:rPr>
          <w:rFonts w:eastAsia="Times New Roman" w:cs="Times New Roman"/>
        </w:rPr>
        <w:t xml:space="preserve"> O capital social, integralmente realizado em numerário, é de </w:t>
      </w:r>
      <w:proofErr w:type="gramStart"/>
      <w:r w:rsidRPr="00A213B5">
        <w:rPr>
          <w:rFonts w:eastAsia="Times New Roman" w:cs="Times New Roman"/>
        </w:rPr>
        <w:t>€</w:t>
      </w:r>
      <w:r w:rsidR="001077F6">
        <w:rPr>
          <w:rFonts w:eastAsia="Times New Roman" w:cs="Times New Roman"/>
        </w:rPr>
        <w:t>(</w:t>
      </w:r>
      <w:proofErr w:type="gramEnd"/>
      <w:r w:rsidR="001077F6">
        <w:rPr>
          <w:rFonts w:eastAsia="Times New Roman" w:cs="Times New Roman"/>
        </w:rPr>
        <w:t>…)</w:t>
      </w:r>
      <w:r w:rsidRPr="00A213B5">
        <w:rPr>
          <w:rFonts w:eastAsia="Times New Roman" w:cs="Times New Roman"/>
        </w:rPr>
        <w:t xml:space="preserve"> (</w:t>
      </w:r>
      <w:r w:rsidR="001077F6">
        <w:rPr>
          <w:rFonts w:eastAsia="Times New Roman" w:cs="Times New Roman"/>
        </w:rPr>
        <w:t>POR EXTENSO</w:t>
      </w:r>
      <w:r w:rsidRPr="00A213B5">
        <w:rPr>
          <w:rFonts w:eastAsia="Times New Roman" w:cs="Times New Roman"/>
        </w:rPr>
        <w:t xml:space="preserve"> Euros), representado por uma quota com o valor nominal </w:t>
      </w:r>
      <w:r w:rsidR="001077F6" w:rsidRPr="00A213B5">
        <w:rPr>
          <w:rFonts w:eastAsia="Times New Roman" w:cs="Times New Roman"/>
        </w:rPr>
        <w:t>de €</w:t>
      </w:r>
      <w:r w:rsidR="001077F6">
        <w:rPr>
          <w:rFonts w:eastAsia="Times New Roman" w:cs="Times New Roman"/>
        </w:rPr>
        <w:t>(…)</w:t>
      </w:r>
      <w:r w:rsidR="001077F6" w:rsidRPr="00A213B5">
        <w:rPr>
          <w:rFonts w:eastAsia="Times New Roman" w:cs="Times New Roman"/>
        </w:rPr>
        <w:t xml:space="preserve"> (</w:t>
      </w:r>
      <w:r w:rsidR="001077F6">
        <w:rPr>
          <w:rFonts w:eastAsia="Times New Roman" w:cs="Times New Roman"/>
        </w:rPr>
        <w:t>POR EXTENSO</w:t>
      </w:r>
      <w:r w:rsidR="001077F6" w:rsidRPr="00A213B5">
        <w:rPr>
          <w:rFonts w:eastAsia="Times New Roman" w:cs="Times New Roman"/>
        </w:rPr>
        <w:t xml:space="preserve"> Euros)</w:t>
      </w:r>
      <w:r w:rsidRPr="00A213B5">
        <w:rPr>
          <w:rFonts w:eastAsia="Times New Roman" w:cs="Times New Roman"/>
        </w:rPr>
        <w:t xml:space="preserve">, pertencente a </w:t>
      </w:r>
      <w:r w:rsidR="00A849A4">
        <w:rPr>
          <w:rFonts w:eastAsia="Times New Roman" w:cs="Times New Roman"/>
          <w:bCs/>
        </w:rPr>
        <w:t>(nome completo)</w:t>
      </w:r>
      <w:r w:rsidRPr="00A213B5">
        <w:rPr>
          <w:rFonts w:eastAsia="Times New Roman" w:cs="Times New Roman"/>
          <w:bCs/>
        </w:rPr>
        <w:t xml:space="preserve">, </w:t>
      </w:r>
      <w:r w:rsidRPr="00A213B5">
        <w:rPr>
          <w:rFonts w:eastAsia="Times New Roman" w:cs="Times New Roman"/>
        </w:rPr>
        <w:t xml:space="preserve">de nacionalidade </w:t>
      </w:r>
      <w:r w:rsidR="00A849A4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, maior, </w:t>
      </w:r>
      <w:r w:rsidR="00A849A4">
        <w:rPr>
          <w:rFonts w:eastAsia="Times New Roman" w:cs="Times New Roman"/>
        </w:rPr>
        <w:t>(Estado Civil)</w:t>
      </w:r>
      <w:r w:rsidRPr="00A213B5">
        <w:rPr>
          <w:rFonts w:eastAsia="Times New Roman" w:cs="Times New Roman"/>
        </w:rPr>
        <w:t xml:space="preserve">, contribuinte fiscal nº </w:t>
      </w:r>
      <w:r w:rsidR="00A849A4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, portador do cartão de cidadão n.º </w:t>
      </w:r>
      <w:r w:rsidR="00A849A4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, válido até 03/08/2031, residente </w:t>
      </w:r>
      <w:r w:rsidR="00A849A4">
        <w:rPr>
          <w:rFonts w:eastAsia="Times New Roman" w:cs="Times New Roman"/>
        </w:rPr>
        <w:t>em (…)</w:t>
      </w:r>
      <w:r w:rsidRPr="00A213B5">
        <w:rPr>
          <w:rFonts w:eastAsia="Times New Roman" w:cs="Times New Roman"/>
        </w:rPr>
        <w:t>, realizado na sua totalidade em dinheiro.</w:t>
      </w:r>
    </w:p>
    <w:p w14:paraId="4EFDBEB2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2.</w:t>
      </w:r>
      <w:r w:rsidRPr="00A213B5">
        <w:rPr>
          <w:rFonts w:eastAsia="Times New Roman" w:cs="Times New Roman"/>
        </w:rPr>
        <w:t xml:space="preserve"> O sócio poderá deliberar, por maioria correspondente a cinquenta por cento do capital social, que lhe sejam exigidas prestações suplementares de capital até ao valor global de €50.000,00 (cinquenta mil euros), na proporção da respetiva quota.</w:t>
      </w:r>
    </w:p>
    <w:p w14:paraId="77897F50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3.</w:t>
      </w:r>
      <w:r w:rsidRPr="00A213B5">
        <w:rPr>
          <w:rFonts w:eastAsia="Times New Roman" w:cs="Times New Roman"/>
        </w:rPr>
        <w:t xml:space="preserve"> O sócio poderá fazer à sociedade os suprimentos de que ela carecer, nos termos e condições que forem fixadas em assembleia geral.</w:t>
      </w:r>
    </w:p>
    <w:p w14:paraId="70E6194B" w14:textId="6802E3EF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4.</w:t>
      </w:r>
      <w:r w:rsidRPr="00A213B5">
        <w:rPr>
          <w:rFonts w:eastAsia="Times New Roman" w:cs="Times New Roman"/>
        </w:rPr>
        <w:t xml:space="preserve"> O sócio, sob sua responsabilidade, declara que a totalidade do capital social, no montante de </w:t>
      </w:r>
      <w:proofErr w:type="gramStart"/>
      <w:r w:rsidR="00A849A4" w:rsidRPr="00A213B5">
        <w:rPr>
          <w:rFonts w:eastAsia="Times New Roman" w:cs="Times New Roman"/>
        </w:rPr>
        <w:t>€</w:t>
      </w:r>
      <w:r w:rsidR="00A849A4">
        <w:rPr>
          <w:rFonts w:eastAsia="Times New Roman" w:cs="Times New Roman"/>
        </w:rPr>
        <w:t>(</w:t>
      </w:r>
      <w:proofErr w:type="gramEnd"/>
      <w:r w:rsidR="00A849A4">
        <w:rPr>
          <w:rFonts w:eastAsia="Times New Roman" w:cs="Times New Roman"/>
        </w:rPr>
        <w:t>…)</w:t>
      </w:r>
      <w:r w:rsidR="00A849A4" w:rsidRPr="00A213B5">
        <w:rPr>
          <w:rFonts w:eastAsia="Times New Roman" w:cs="Times New Roman"/>
        </w:rPr>
        <w:t xml:space="preserve"> (</w:t>
      </w:r>
      <w:r w:rsidR="00A849A4">
        <w:rPr>
          <w:rFonts w:eastAsia="Times New Roman" w:cs="Times New Roman"/>
        </w:rPr>
        <w:t>POR EXTENSO</w:t>
      </w:r>
      <w:r w:rsidR="00A849A4" w:rsidRPr="00A213B5">
        <w:rPr>
          <w:rFonts w:eastAsia="Times New Roman" w:cs="Times New Roman"/>
        </w:rPr>
        <w:t xml:space="preserve"> Euros)</w:t>
      </w:r>
      <w:r w:rsidR="00A849A4">
        <w:rPr>
          <w:rFonts w:eastAsia="Times New Roman" w:cs="Times New Roman"/>
        </w:rPr>
        <w:t xml:space="preserve"> </w:t>
      </w:r>
      <w:r w:rsidRPr="00A213B5">
        <w:rPr>
          <w:rFonts w:eastAsia="Times New Roman" w:cs="Times New Roman"/>
        </w:rPr>
        <w:t>está realizado e já foi depositado numa instituição de crédito em conta aberta em nome da sociedade.</w:t>
      </w:r>
    </w:p>
    <w:p w14:paraId="46654E8D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Artigo 5.º</w:t>
      </w:r>
    </w:p>
    <w:p w14:paraId="37835E40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Gerência</w:t>
      </w:r>
    </w:p>
    <w:p w14:paraId="45C38DB9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1.</w:t>
      </w:r>
      <w:r w:rsidRPr="00A213B5">
        <w:rPr>
          <w:rFonts w:eastAsia="Times New Roman" w:cs="Times New Roman"/>
        </w:rPr>
        <w:t xml:space="preserve"> A administração e representação da sociedade são exercidas por um gerente, eleito(s) em assembleia geral, com ou sem remuneração.</w:t>
      </w:r>
    </w:p>
    <w:p w14:paraId="7A20CF31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2.</w:t>
      </w:r>
      <w:r w:rsidRPr="00A213B5">
        <w:rPr>
          <w:rFonts w:eastAsia="Times New Roman" w:cs="Times New Roman"/>
        </w:rPr>
        <w:t xml:space="preserve"> A sociedade fica vinculada, em todos os seus atos e contratos, pela intervenção de um gerente.</w:t>
      </w:r>
    </w:p>
    <w:p w14:paraId="57B97499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Artigo 6.º</w:t>
      </w:r>
    </w:p>
    <w:p w14:paraId="00BAFDB5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Assembleias Gerais</w:t>
      </w:r>
    </w:p>
    <w:p w14:paraId="20A3C05A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</w:rPr>
        <w:t>O sócio pode, livremente, designar quem o represente nas assembleias gerais.</w:t>
      </w:r>
    </w:p>
    <w:p w14:paraId="45170DFE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080B1B0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Artigo 7.º</w:t>
      </w:r>
    </w:p>
    <w:p w14:paraId="042D7805" w14:textId="77777777" w:rsidR="00A213B5" w:rsidRPr="00A213B5" w:rsidRDefault="00A213B5" w:rsidP="00A213B5">
      <w:pPr>
        <w:spacing w:after="0" w:line="24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t>Transmissão por morte em caso de a sociedade vir a ter vários sócios</w:t>
      </w:r>
    </w:p>
    <w:p w14:paraId="5F620B71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1.</w:t>
      </w:r>
      <w:r w:rsidRPr="00A213B5">
        <w:rPr>
          <w:rFonts w:eastAsia="Times New Roman" w:cs="Times New Roman"/>
        </w:rPr>
        <w:t xml:space="preserve"> Em caso de morte de um dos sócios, a sociedade poderá amortizar a sua quota, mediante deliberação a ser tomada no prazo de três meses, a contar do conhecimento do falecimento, devendo pagar aos respetivos sucessores uma contrapartida, apurada nos termos previstos na lei.</w:t>
      </w:r>
    </w:p>
    <w:p w14:paraId="4F5DCDA9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2.</w:t>
      </w:r>
      <w:r w:rsidRPr="00A213B5">
        <w:rPr>
          <w:rFonts w:eastAsia="Times New Roman" w:cs="Times New Roman"/>
        </w:rPr>
        <w:t xml:space="preserve"> A quota amortizada poderá figurar no balanço como tal e, posteriormente, por deliberação dos sócios, em vez desta poderão ser criadas uma ou várias quotas destinadas a serem alienadas aos demais sócios ou a terceiros, se os houver.</w:t>
      </w:r>
    </w:p>
    <w:p w14:paraId="5CA79D8A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3.</w:t>
      </w:r>
      <w:r w:rsidRPr="00A213B5">
        <w:rPr>
          <w:rFonts w:eastAsia="Times New Roman" w:cs="Times New Roman"/>
        </w:rPr>
        <w:t xml:space="preserve"> Se a deliberação de amortização não for tomada no prazo estipulado, a sociedade continuará com os sócios sobrevivos, quando existam, devendo os herdeiros do falecido designar um, de entre si, que a todos represente na sociedade, enquanto a quota se mantiver indivisa.</w:t>
      </w:r>
    </w:p>
    <w:p w14:paraId="2553AC79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160C62AB" w14:textId="77777777" w:rsidR="00A213B5" w:rsidRPr="00A213B5" w:rsidRDefault="00A213B5" w:rsidP="00A213B5">
      <w:pPr>
        <w:spacing w:after="0" w:line="360" w:lineRule="auto"/>
        <w:jc w:val="center"/>
        <w:rPr>
          <w:rFonts w:eastAsia="Times New Roman" w:cs="Times New Roman"/>
          <w:b/>
        </w:rPr>
      </w:pPr>
      <w:r w:rsidRPr="00A213B5">
        <w:rPr>
          <w:rFonts w:eastAsia="Times New Roman" w:cs="Times New Roman"/>
          <w:b/>
        </w:rPr>
        <w:lastRenderedPageBreak/>
        <w:t>IV – Estipulações do sócio</w:t>
      </w:r>
    </w:p>
    <w:p w14:paraId="74320340" w14:textId="124A0FCB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1.</w:t>
      </w:r>
      <w:r w:rsidRPr="00A213B5">
        <w:rPr>
          <w:rFonts w:eastAsia="Times New Roman" w:cs="Times New Roman"/>
        </w:rPr>
        <w:t xml:space="preserve"> Fica, pelo presente, nomeado gerente o sócio – único</w:t>
      </w:r>
      <w:r w:rsidR="001654BA">
        <w:rPr>
          <w:rFonts w:eastAsia="Times New Roman" w:cs="Times New Roman"/>
        </w:rPr>
        <w:t xml:space="preserve"> (ou não.  Pode ser uma terceira)</w:t>
      </w:r>
      <w:r w:rsidRPr="00A213B5">
        <w:rPr>
          <w:rFonts w:eastAsia="Times New Roman" w:cs="Times New Roman"/>
        </w:rPr>
        <w:t xml:space="preserve"> </w:t>
      </w:r>
      <w:r w:rsidR="00D2287B">
        <w:rPr>
          <w:rFonts w:eastAsia="Times New Roman" w:cs="Times New Roman"/>
        </w:rPr>
        <w:t>(nome completo)</w:t>
      </w:r>
      <w:r w:rsidRPr="00A213B5">
        <w:rPr>
          <w:rFonts w:eastAsia="Times New Roman" w:cs="Times New Roman"/>
        </w:rPr>
        <w:t xml:space="preserve">, de nacionalidade </w:t>
      </w:r>
      <w:r w:rsidR="00D2287B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, maior, </w:t>
      </w:r>
      <w:r w:rsidR="00D2287B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, contribuinte fiscal nº </w:t>
      </w:r>
      <w:r w:rsidR="00D2287B">
        <w:rPr>
          <w:rFonts w:eastAsia="Times New Roman" w:cs="Times New Roman"/>
        </w:rPr>
        <w:t>(…),</w:t>
      </w:r>
      <w:r w:rsidRPr="00A213B5">
        <w:rPr>
          <w:rFonts w:eastAsia="Times New Roman" w:cs="Times New Roman"/>
        </w:rPr>
        <w:t xml:space="preserve"> portador do cartão de cidadão n.º </w:t>
      </w:r>
      <w:r w:rsidR="00D2287B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 xml:space="preserve">, válido até </w:t>
      </w:r>
      <w:r w:rsidR="00D2287B">
        <w:rPr>
          <w:rFonts w:eastAsia="Times New Roman" w:cs="Times New Roman"/>
        </w:rPr>
        <w:t>(…)</w:t>
      </w:r>
      <w:r w:rsidRPr="00A213B5">
        <w:rPr>
          <w:rFonts w:eastAsia="Times New Roman" w:cs="Times New Roman"/>
        </w:rPr>
        <w:t>.</w:t>
      </w:r>
    </w:p>
    <w:p w14:paraId="3DB392E1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2.</w:t>
      </w:r>
      <w:r w:rsidRPr="00A213B5">
        <w:rPr>
          <w:rFonts w:eastAsia="Times New Roman" w:cs="Times New Roman"/>
        </w:rPr>
        <w:t xml:space="preserve"> A gerência fica autorizada a proceder ao levantamento do capital social, para fazer face às despesas sociais, designadamente as realizadas com a constituição da sociedade.</w:t>
      </w:r>
    </w:p>
    <w:p w14:paraId="2D16997B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  <w:b/>
        </w:rPr>
        <w:t>3.</w:t>
      </w:r>
      <w:r w:rsidRPr="00A213B5">
        <w:rPr>
          <w:rFonts w:eastAsia="Times New Roman" w:cs="Times New Roman"/>
        </w:rPr>
        <w:t xml:space="preserve"> A gerência fica autorizada a iniciar, de imediato, a atividade no âmbito do objeto social, podendo, designadamente, adquirir bens móveis ou imóveis, tomar de arrendamento quaisquer locais, celebrar contratos de locação financeira ou outros destinados a financiar a sua atividade, e ainda antes do registo definitivo do contrato social.</w:t>
      </w:r>
    </w:p>
    <w:p w14:paraId="570AD20F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55296323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  <w:r w:rsidRPr="00A213B5">
        <w:rPr>
          <w:rFonts w:eastAsia="Times New Roman" w:cs="Times New Roman"/>
        </w:rPr>
        <w:t>Finalmente, o outorgante está ciente de que deve ser promovido o registo comercial obrigatório do ato ora titulado.</w:t>
      </w:r>
    </w:p>
    <w:p w14:paraId="2FCD1FD1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  <w:sz w:val="20"/>
        </w:rPr>
      </w:pPr>
    </w:p>
    <w:p w14:paraId="6B4A5031" w14:textId="733CE142" w:rsidR="00A213B5" w:rsidRPr="00A213B5" w:rsidRDefault="00C30845" w:rsidP="00A213B5">
      <w:pPr>
        <w:spacing w:after="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(Localidade)</w:t>
      </w:r>
      <w:r w:rsidR="00A213B5" w:rsidRPr="00A213B5">
        <w:rPr>
          <w:rFonts w:eastAsia="Times New Roman" w:cs="Times New Roman"/>
        </w:rPr>
        <w:t xml:space="preserve">, </w:t>
      </w:r>
      <w:r>
        <w:rPr>
          <w:rFonts w:eastAsia="Times New Roman" w:cs="Times New Roman"/>
        </w:rPr>
        <w:t>(Data por extenso)</w:t>
      </w:r>
      <w:r w:rsidR="00A213B5" w:rsidRPr="00A213B5">
        <w:rPr>
          <w:rFonts w:eastAsia="Times New Roman" w:cs="Times New Roman"/>
        </w:rPr>
        <w:t>.</w:t>
      </w:r>
    </w:p>
    <w:p w14:paraId="1CF35BA4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3F0F7586" w14:textId="77777777" w:rsidR="00A213B5" w:rsidRPr="00A213B5" w:rsidRDefault="00A213B5" w:rsidP="00A213B5">
      <w:pPr>
        <w:spacing w:after="0" w:line="360" w:lineRule="auto"/>
        <w:jc w:val="both"/>
        <w:rPr>
          <w:rFonts w:eastAsia="Times New Roman" w:cs="Times New Roman"/>
        </w:rPr>
      </w:pPr>
    </w:p>
    <w:p w14:paraId="4F1C7271" w14:textId="77777777" w:rsidR="00A213B5" w:rsidRPr="00A213B5" w:rsidRDefault="00A213B5" w:rsidP="00A213B5">
      <w:pPr>
        <w:spacing w:after="0" w:line="240" w:lineRule="auto"/>
        <w:jc w:val="both"/>
        <w:rPr>
          <w:rFonts w:eastAsia="Times New Roman" w:cs="Times New Roman"/>
        </w:rPr>
      </w:pPr>
      <w:bookmarkStart w:id="0" w:name="_Hlk137558840"/>
      <w:r w:rsidRPr="00A213B5">
        <w:rPr>
          <w:rFonts w:eastAsia="Times New Roman" w:cs="Times New Roman"/>
        </w:rPr>
        <w:t>_______________________________</w:t>
      </w:r>
    </w:p>
    <w:p w14:paraId="6C835705" w14:textId="4A05D353" w:rsidR="00B94014" w:rsidRPr="00227128" w:rsidRDefault="006D56DC" w:rsidP="00227128">
      <w:pPr>
        <w:spacing w:after="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noProof/>
        </w:rPr>
        <w:t>(Nome completo)</w:t>
      </w:r>
      <w:bookmarkEnd w:id="0"/>
    </w:p>
    <w:sectPr w:rsidR="00B94014" w:rsidRPr="00227128" w:rsidSect="00772E71"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ACAB" w14:textId="77777777" w:rsidR="00227128" w:rsidRDefault="00227128">
    <w:pPr>
      <w:pStyle w:val="Rodap"/>
      <w:jc w:val="right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3</w:t>
    </w:r>
    <w:r>
      <w:rPr>
        <w:b/>
        <w:bCs/>
      </w:rPr>
      <w:fldChar w:fldCharType="end"/>
    </w:r>
  </w:p>
  <w:p w14:paraId="158F107D" w14:textId="77777777" w:rsidR="00227128" w:rsidRDefault="00227128">
    <w:pPr>
      <w:pStyle w:val="Rodap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27A0F"/>
    <w:multiLevelType w:val="hybridMultilevel"/>
    <w:tmpl w:val="FFFFFFFF"/>
    <w:lvl w:ilvl="0" w:tplc="F904D5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934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B5"/>
    <w:rsid w:val="001077F6"/>
    <w:rsid w:val="00121B49"/>
    <w:rsid w:val="001654BA"/>
    <w:rsid w:val="00227128"/>
    <w:rsid w:val="00287827"/>
    <w:rsid w:val="00313B1A"/>
    <w:rsid w:val="004B2503"/>
    <w:rsid w:val="006D4898"/>
    <w:rsid w:val="006D56DC"/>
    <w:rsid w:val="008508A7"/>
    <w:rsid w:val="008E3F76"/>
    <w:rsid w:val="00A213B5"/>
    <w:rsid w:val="00A849A4"/>
    <w:rsid w:val="00B94014"/>
    <w:rsid w:val="00C30845"/>
    <w:rsid w:val="00D2287B"/>
    <w:rsid w:val="00D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BA4D"/>
  <w15:chartTrackingRefBased/>
  <w15:docId w15:val="{08B24F16-DB0B-4A36-BE12-E6DDF399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213B5"/>
    <w:pPr>
      <w:ind w:left="720"/>
      <w:contextualSpacing/>
    </w:pPr>
    <w:rPr>
      <w:rFonts w:eastAsia="Times New Roman" w:cs="Times New Roman"/>
    </w:rPr>
  </w:style>
  <w:style w:type="paragraph" w:styleId="Rodap">
    <w:name w:val="footer"/>
    <w:basedOn w:val="Normal"/>
    <w:link w:val="RodapCarter"/>
    <w:uiPriority w:val="99"/>
    <w:unhideWhenUsed/>
    <w:rsid w:val="00A213B5"/>
    <w:pPr>
      <w:tabs>
        <w:tab w:val="center" w:pos="4252"/>
        <w:tab w:val="right" w:pos="8504"/>
      </w:tabs>
      <w:spacing w:after="0" w:line="240" w:lineRule="auto"/>
    </w:pPr>
    <w:rPr>
      <w:rFonts w:eastAsia="Times New Roman" w:cs="Times New Roman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A213B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80582A45786E49847078458E96BB56" ma:contentTypeVersion="18" ma:contentTypeDescription="Criar um novo documento." ma:contentTypeScope="" ma:versionID="29cf895b0e231cdf31ac7b20e87b710a">
  <xsd:schema xmlns:xsd="http://www.w3.org/2001/XMLSchema" xmlns:xs="http://www.w3.org/2001/XMLSchema" xmlns:p="http://schemas.microsoft.com/office/2006/metadata/properties" xmlns:ns2="daba6128-19f5-4df3-bff9-f2f265f13362" xmlns:ns3="c1e98a12-33b5-4e9b-a559-157ac2b350b2" targetNamespace="http://schemas.microsoft.com/office/2006/metadata/properties" ma:root="true" ma:fieldsID="26acf14f4314f1e4fe616238a8db3ed1" ns2:_="" ns3:_="">
    <xsd:import namespace="daba6128-19f5-4df3-bff9-f2f265f13362"/>
    <xsd:import namespace="c1e98a12-33b5-4e9b-a559-157ac2b35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a6128-19f5-4df3-bff9-f2f265f13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9deee2b2-4bd1-446c-9075-0b23aee18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8a12-33b5-4e9b-a559-157ac2b35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3e6558-7edb-49f7-9c9c-cb23abb1aad5}" ma:internalName="TaxCatchAll" ma:showField="CatchAllData" ma:web="c1e98a12-33b5-4e9b-a559-157ac2b35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e98a12-33b5-4e9b-a559-157ac2b350b2" xsi:nil="true"/>
    <lcf76f155ced4ddcb4097134ff3c332f xmlns="daba6128-19f5-4df3-bff9-f2f265f13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2B3EB5-925D-4478-AFC3-C26D53B16C66}"/>
</file>

<file path=customXml/itemProps2.xml><?xml version="1.0" encoding="utf-8"?>
<ds:datastoreItem xmlns:ds="http://schemas.openxmlformats.org/officeDocument/2006/customXml" ds:itemID="{363C7DFF-875A-40DD-94EB-6804ADAA9A10}"/>
</file>

<file path=customXml/itemProps3.xml><?xml version="1.0" encoding="utf-8"?>
<ds:datastoreItem xmlns:ds="http://schemas.openxmlformats.org/officeDocument/2006/customXml" ds:itemID="{E5359CE0-C491-4553-B20C-C4DD195902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3</Pages>
  <Words>714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 - Filipa Rodrigues Pereira</dc:creator>
  <cp:keywords/>
  <dc:description/>
  <cp:lastModifiedBy>Jurídico - Filipa Rodrigues Pereira</cp:lastModifiedBy>
  <cp:revision>23</cp:revision>
  <dcterms:created xsi:type="dcterms:W3CDTF">2023-09-18T15:16:00Z</dcterms:created>
  <dcterms:modified xsi:type="dcterms:W3CDTF">2023-09-19T08:15:00Z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0x0101004280582A45786E49847078458E96BB56</vt:lpwstr>
  </property>
</Properties>
</file>